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6B17ED" w:rsidRPr="006B17ED">
        <w:rPr>
          <w:rFonts w:ascii="Times New Roman" w:hAnsi="Times New Roman" w:cs="Times New Roman"/>
          <w:b/>
          <w:bCs/>
          <w:color w:val="C00000"/>
          <w:sz w:val="32"/>
        </w:rPr>
        <w:t>Tổng Công Ty Cổ Phần May Nhà Bè (NBC)</w:t>
      </w:r>
    </w:p>
    <w:p w:rsidR="00B33385" w:rsidRPr="00354DA3"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6B17ED">
        <w:rPr>
          <w:rFonts w:ascii="Times New Roman" w:hAnsi="Times New Roman" w:cs="Times New Roman"/>
          <w:color w:val="002060"/>
          <w:sz w:val="28"/>
        </w:rPr>
        <w:t>Sáng Thứ Ba, ngày 20/1.</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Phòng E1.310, Trung tâm Công nghệ cao</w:t>
      </w:r>
    </w:p>
    <w:p w:rsidR="00B33385"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Pr="00354DA3">
        <w:rPr>
          <w:rFonts w:ascii="Times New Roman" w:hAnsi="Times New Roman" w:cs="Times New Roman"/>
          <w:color w:val="002060"/>
          <w:sz w:val="28"/>
        </w:rPr>
        <w:t xml:space="preserve"> </w:t>
      </w:r>
      <w:r w:rsidR="006B17ED">
        <w:rPr>
          <w:rFonts w:ascii="Times New Roman" w:hAnsi="Times New Roman" w:cs="Times New Roman"/>
          <w:color w:val="002060"/>
          <w:sz w:val="28"/>
        </w:rPr>
        <w:t xml:space="preserve">ngành </w:t>
      </w:r>
      <w:r w:rsidR="006B17ED" w:rsidRPr="006B17ED">
        <w:rPr>
          <w:rFonts w:ascii="Times New Roman" w:hAnsi="Times New Roman" w:cs="Times New Roman"/>
          <w:color w:val="002060"/>
          <w:sz w:val="28"/>
        </w:rPr>
        <w:t>Công nghệ may, Quản lý công nghiệp, Thiết kế thời trang</w:t>
      </w:r>
      <w:r w:rsidR="006B17ED">
        <w:rPr>
          <w:rFonts w:ascii="Times New Roman" w:hAnsi="Times New Roman" w:cs="Times New Roman"/>
          <w:color w:val="002060"/>
          <w:sz w:val="28"/>
        </w:rPr>
        <w:t>, Quản trị kinh doanh</w:t>
      </w:r>
    </w:p>
    <w:p w:rsidR="006B17ED" w:rsidRPr="00354DA3" w:rsidRDefault="006B17ED"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Yêu cầu:</w:t>
      </w:r>
      <w:r>
        <w:rPr>
          <w:rFonts w:ascii="Times New Roman" w:hAnsi="Times New Roman" w:cs="Times New Roman"/>
          <w:color w:val="002060"/>
          <w:sz w:val="28"/>
        </w:rPr>
        <w:t xml:space="preserve"> Các bạn ứng viên chuẩn bị hồ sơ theo yêu cầu</w:t>
      </w:r>
      <w:r w:rsidR="00614D2D">
        <w:rPr>
          <w:rFonts w:ascii="Times New Roman" w:hAnsi="Times New Roman" w:cs="Times New Roman"/>
          <w:color w:val="002060"/>
          <w:sz w:val="28"/>
        </w:rPr>
        <w:t xml:space="preserve"> của công ty</w:t>
      </w:r>
      <w:r>
        <w:rPr>
          <w:rFonts w:ascii="Times New Roman" w:hAnsi="Times New Roman" w:cs="Times New Roman"/>
          <w:color w:val="002060"/>
          <w:sz w:val="28"/>
        </w:rPr>
        <w:t>, nộp cho bản tổ chức trong ngày lên đăng kí công ty (13&amp;14/1)</w:t>
      </w:r>
    </w:p>
    <w:p w:rsidR="00E85A56" w:rsidRPr="006B17ED"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t>Thông tin chi tiết:</w:t>
      </w:r>
    </w:p>
    <w:p w:rsidR="00354DA3" w:rsidRPr="00354DA3" w:rsidRDefault="00E85A56" w:rsidP="00354DA3">
      <w:pPr>
        <w:jc w:val="both"/>
        <w:rPr>
          <w:rFonts w:ascii="Times New Roman" w:hAnsi="Times New Roman" w:cs="Times New Roman"/>
          <w:bCs/>
          <w:color w:val="002060"/>
          <w:sz w:val="28"/>
        </w:rPr>
      </w:pPr>
      <w:r w:rsidRPr="00354DA3">
        <w:rPr>
          <w:rFonts w:ascii="Times New Roman" w:hAnsi="Times New Roman" w:cs="Times New Roman"/>
          <w:bCs/>
          <w:color w:val="002060"/>
          <w:sz w:val="28"/>
        </w:rPr>
        <w:t>Tổng Công Ty Cổ Phần May Nhà Bè (NBC)</w:t>
      </w:r>
      <w:r w:rsidRPr="00354DA3">
        <w:rPr>
          <w:rFonts w:ascii="Times New Roman" w:hAnsi="Times New Roman" w:cs="Times New Roman"/>
          <w:b/>
          <w:bCs/>
          <w:color w:val="002060"/>
          <w:sz w:val="28"/>
        </w:rPr>
        <w:t xml:space="preserve"> </w:t>
      </w:r>
      <w:r w:rsidRPr="00354DA3">
        <w:rPr>
          <w:rFonts w:ascii="Times New Roman" w:hAnsi="Times New Roman" w:cs="Times New Roman"/>
          <w:bCs/>
          <w:color w:val="002060"/>
          <w:sz w:val="28"/>
        </w:rPr>
        <w:t>là một công ty chuyên sản xuất hàng may mặc thời trang cao cấp (chủ lực hàng veston), với tổng số lao động hiện nay gần 20.000 người. Hiện nay do nhu cầu mở rộng sản xuất kinh doanh chúng tôi cần tuyển nhân viên văn phòng, cụ thể như sau:</w:t>
      </w:r>
      <w:r w:rsidR="00354DA3" w:rsidRPr="00354DA3">
        <w:rPr>
          <w:color w:val="002060"/>
        </w:rPr>
        <w:t xml:space="preserve"> </w:t>
      </w:r>
    </w:p>
    <w:tbl>
      <w:tblPr>
        <w:tblW w:w="0" w:type="auto"/>
        <w:tblInd w:w="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6793"/>
        <w:gridCol w:w="3586"/>
      </w:tblGrid>
      <w:tr w:rsidR="00354DA3" w:rsidRPr="006B17ED" w:rsidTr="00354DA3">
        <w:trPr>
          <w:trHeight w:val="2259"/>
        </w:trPr>
        <w:tc>
          <w:tcPr>
            <w:tcW w:w="6840" w:type="dxa"/>
          </w:tcPr>
          <w:p w:rsidR="00354DA3" w:rsidRPr="006B17ED" w:rsidRDefault="00354DA3" w:rsidP="00354DA3">
            <w:pPr>
              <w:numPr>
                <w:ilvl w:val="0"/>
                <w:numId w:val="1"/>
              </w:numPr>
              <w:tabs>
                <w:tab w:val="clear" w:pos="900"/>
                <w:tab w:val="num" w:pos="432"/>
              </w:tabs>
              <w:spacing w:before="120" w:after="0" w:line="240" w:lineRule="auto"/>
              <w:ind w:left="907" w:hanging="835"/>
              <w:rPr>
                <w:rFonts w:ascii="Times New Roman" w:hAnsi="Times New Roman" w:cs="Times New Roman"/>
                <w:b/>
                <w:color w:val="002060"/>
                <w:sz w:val="28"/>
                <w:szCs w:val="26"/>
                <w:u w:val="single"/>
              </w:rPr>
            </w:pPr>
            <w:r w:rsidRPr="006B17ED">
              <w:rPr>
                <w:rFonts w:ascii="Times New Roman" w:hAnsi="Times New Roman" w:cs="Times New Roman"/>
                <w:b/>
                <w:color w:val="002060"/>
                <w:sz w:val="28"/>
                <w:szCs w:val="26"/>
                <w:u w:val="single"/>
              </w:rPr>
              <w:t>Vị trí tuyển dụng</w:t>
            </w:r>
          </w:p>
          <w:p w:rsidR="00354DA3" w:rsidRPr="006B17ED" w:rsidRDefault="00354DA3" w:rsidP="00354DA3">
            <w:pPr>
              <w:pStyle w:val="ListParagraph"/>
              <w:numPr>
                <w:ilvl w:val="0"/>
                <w:numId w:val="3"/>
              </w:numPr>
              <w:tabs>
                <w:tab w:val="clear" w:pos="720"/>
                <w:tab w:val="num" w:pos="432"/>
              </w:tabs>
              <w:spacing w:before="120" w:after="0" w:line="240" w:lineRule="auto"/>
              <w:ind w:left="432"/>
              <w:rPr>
                <w:color w:val="002060"/>
                <w:szCs w:val="26"/>
                <w:vertAlign w:val="baseline"/>
              </w:rPr>
            </w:pPr>
            <w:r w:rsidRPr="006B17ED">
              <w:rPr>
                <w:b/>
                <w:color w:val="002060"/>
                <w:szCs w:val="26"/>
                <w:vertAlign w:val="baseline"/>
              </w:rPr>
              <w:t>Giám đốc sản xuất (SL 20):</w:t>
            </w:r>
            <w:r w:rsidRPr="006B17ED">
              <w:rPr>
                <w:color w:val="002060"/>
                <w:szCs w:val="26"/>
                <w:vertAlign w:val="baseline"/>
              </w:rPr>
              <w:t xml:space="preserve"> Tốt nghiệp chuyên ngành Công nghệ may, Quản lý công nghiệp, Thiết kế thời trang (mục tiêu tuyển dụng đào tạo trong thời hạn 01 năm để làm cán bộ lãnh đạo trong tương lai). Đối tượng là sinh viên vừa mới tốt nghiệp hoặc những ứng viên đã có kinh nghiệm.</w:t>
            </w:r>
          </w:p>
          <w:p w:rsidR="00354DA3" w:rsidRPr="006B17ED" w:rsidRDefault="00354DA3" w:rsidP="00354DA3">
            <w:pPr>
              <w:pStyle w:val="ListParagraph"/>
              <w:numPr>
                <w:ilvl w:val="0"/>
                <w:numId w:val="3"/>
              </w:numPr>
              <w:tabs>
                <w:tab w:val="clear" w:pos="720"/>
                <w:tab w:val="num" w:pos="432"/>
              </w:tabs>
              <w:spacing w:before="120" w:after="0" w:line="240" w:lineRule="auto"/>
              <w:ind w:left="432"/>
              <w:rPr>
                <w:b/>
                <w:color w:val="002060"/>
                <w:szCs w:val="26"/>
                <w:vertAlign w:val="baseline"/>
              </w:rPr>
            </w:pPr>
            <w:r w:rsidRPr="006B17ED">
              <w:rPr>
                <w:b/>
                <w:color w:val="002060"/>
                <w:szCs w:val="26"/>
                <w:vertAlign w:val="baseline"/>
              </w:rPr>
              <w:t xml:space="preserve">Tổ trưởng và chuyền trưởng (SL 20): </w:t>
            </w:r>
            <w:r w:rsidRPr="006B17ED">
              <w:rPr>
                <w:color w:val="002060"/>
                <w:szCs w:val="26"/>
                <w:vertAlign w:val="baseline"/>
              </w:rPr>
              <w:t>Tốt nghiệp chuyên ngành Công nghệ may, Quản lý công nghiệp. Có kỹ năng về quản lý sản xuất.</w:t>
            </w:r>
          </w:p>
          <w:p w:rsidR="00354DA3" w:rsidRPr="006B17ED" w:rsidRDefault="00354DA3" w:rsidP="00354DA3">
            <w:pPr>
              <w:pStyle w:val="ListParagraph"/>
              <w:numPr>
                <w:ilvl w:val="0"/>
                <w:numId w:val="3"/>
              </w:numPr>
              <w:tabs>
                <w:tab w:val="clear" w:pos="720"/>
                <w:tab w:val="num" w:pos="432"/>
              </w:tabs>
              <w:spacing w:before="120" w:after="0" w:line="240" w:lineRule="auto"/>
              <w:ind w:left="432"/>
              <w:rPr>
                <w:color w:val="002060"/>
                <w:szCs w:val="26"/>
                <w:vertAlign w:val="baseline"/>
              </w:rPr>
            </w:pPr>
            <w:r w:rsidRPr="006B17ED">
              <w:rPr>
                <w:b/>
                <w:color w:val="002060"/>
                <w:szCs w:val="26"/>
                <w:vertAlign w:val="baseline"/>
              </w:rPr>
              <w:t>Nhân viên thiết kế rập (SL 10):</w:t>
            </w:r>
            <w:r w:rsidRPr="006B17ED">
              <w:rPr>
                <w:color w:val="002060"/>
                <w:szCs w:val="26"/>
                <w:vertAlign w:val="baseline"/>
              </w:rPr>
              <w:t xml:space="preserve"> Biết sử dụng phần mềm Gerber, tốt nghiệp chuyên ngành Công nghệ may hoặc thiết kế thời trang, biết thiết kế áo veston (nam, nữ) là một lợi thế.</w:t>
            </w:r>
          </w:p>
          <w:p w:rsidR="00354DA3" w:rsidRPr="006B17ED" w:rsidRDefault="00354DA3" w:rsidP="00354DA3">
            <w:pPr>
              <w:pStyle w:val="ListParagraph"/>
              <w:numPr>
                <w:ilvl w:val="0"/>
                <w:numId w:val="3"/>
              </w:numPr>
              <w:tabs>
                <w:tab w:val="clear" w:pos="720"/>
                <w:tab w:val="num" w:pos="432"/>
              </w:tabs>
              <w:spacing w:before="120" w:after="0" w:line="240" w:lineRule="auto"/>
              <w:ind w:left="432"/>
              <w:rPr>
                <w:color w:val="002060"/>
                <w:szCs w:val="26"/>
                <w:vertAlign w:val="baseline"/>
              </w:rPr>
            </w:pPr>
            <w:r w:rsidRPr="006B17ED">
              <w:rPr>
                <w:b/>
                <w:color w:val="002060"/>
                <w:szCs w:val="26"/>
                <w:vertAlign w:val="baseline"/>
              </w:rPr>
              <w:t xml:space="preserve">Nhân viên tiêu chuẩn kỹ thuật, nhân viên tính định mức (SL 05): </w:t>
            </w:r>
            <w:r w:rsidRPr="006B17ED">
              <w:rPr>
                <w:color w:val="002060"/>
                <w:szCs w:val="26"/>
                <w:vertAlign w:val="baseline"/>
              </w:rPr>
              <w:t xml:space="preserve">Biết sử dụng phần mềm Gerber, tốt nghiệp chuyên ngành Công nghệ may hoặc thiết kế thời trang. </w:t>
            </w:r>
          </w:p>
          <w:p w:rsidR="00354DA3" w:rsidRPr="006B17ED" w:rsidRDefault="00354DA3" w:rsidP="00354DA3">
            <w:pPr>
              <w:pStyle w:val="ListParagraph"/>
              <w:numPr>
                <w:ilvl w:val="0"/>
                <w:numId w:val="3"/>
              </w:numPr>
              <w:tabs>
                <w:tab w:val="clear" w:pos="720"/>
                <w:tab w:val="num" w:pos="432"/>
              </w:tabs>
              <w:spacing w:before="120" w:after="0" w:line="240" w:lineRule="auto"/>
              <w:ind w:left="432"/>
              <w:rPr>
                <w:color w:val="002060"/>
                <w:szCs w:val="26"/>
                <w:vertAlign w:val="baseline"/>
              </w:rPr>
            </w:pPr>
            <w:r w:rsidRPr="006B17ED">
              <w:rPr>
                <w:b/>
                <w:color w:val="002060"/>
                <w:szCs w:val="26"/>
                <w:vertAlign w:val="baseline"/>
              </w:rPr>
              <w:lastRenderedPageBreak/>
              <w:t xml:space="preserve">Nhân viên may mẫu (SL 10): </w:t>
            </w:r>
            <w:r w:rsidRPr="006B17ED">
              <w:rPr>
                <w:color w:val="002060"/>
                <w:szCs w:val="26"/>
                <w:vertAlign w:val="baseline"/>
              </w:rPr>
              <w:t>Biết may áo veston (Nam, nữ), quần tây, sơ mi, váy, đầm và quần áo thời trang.</w:t>
            </w:r>
          </w:p>
          <w:p w:rsidR="00354DA3" w:rsidRPr="006B17ED" w:rsidRDefault="00354DA3" w:rsidP="00354DA3">
            <w:pPr>
              <w:pStyle w:val="ListParagraph"/>
              <w:numPr>
                <w:ilvl w:val="0"/>
                <w:numId w:val="3"/>
              </w:numPr>
              <w:tabs>
                <w:tab w:val="clear" w:pos="720"/>
                <w:tab w:val="num" w:pos="432"/>
              </w:tabs>
              <w:spacing w:before="120" w:after="0" w:line="240" w:lineRule="auto"/>
              <w:ind w:left="432"/>
              <w:rPr>
                <w:color w:val="002060"/>
                <w:szCs w:val="26"/>
                <w:vertAlign w:val="baseline"/>
              </w:rPr>
            </w:pPr>
            <w:r w:rsidRPr="006B17ED">
              <w:rPr>
                <w:b/>
                <w:color w:val="002060"/>
                <w:szCs w:val="26"/>
                <w:vertAlign w:val="baseline"/>
              </w:rPr>
              <w:t xml:space="preserve">Nhân viên KCS, QC/QA (SL 10) : </w:t>
            </w:r>
            <w:r w:rsidRPr="006B17ED">
              <w:rPr>
                <w:color w:val="002060"/>
                <w:szCs w:val="26"/>
                <w:vertAlign w:val="baseline"/>
              </w:rPr>
              <w:t>Tốt nghiệp chuyên ngành Công nghệ may, am hiểu về các công cụ quản trị chất lượng.</w:t>
            </w:r>
          </w:p>
          <w:p w:rsidR="00354DA3" w:rsidRPr="006B17ED" w:rsidRDefault="00354DA3" w:rsidP="00354DA3">
            <w:pPr>
              <w:numPr>
                <w:ilvl w:val="0"/>
                <w:numId w:val="1"/>
              </w:numPr>
              <w:tabs>
                <w:tab w:val="clear" w:pos="900"/>
                <w:tab w:val="num" w:pos="432"/>
              </w:tabs>
              <w:spacing w:before="240" w:after="0" w:line="240" w:lineRule="auto"/>
              <w:ind w:left="907" w:hanging="835"/>
              <w:rPr>
                <w:rFonts w:ascii="Times New Roman" w:hAnsi="Times New Roman" w:cs="Times New Roman"/>
                <w:b/>
                <w:color w:val="002060"/>
                <w:sz w:val="28"/>
                <w:szCs w:val="26"/>
                <w:u w:val="single"/>
              </w:rPr>
            </w:pPr>
            <w:r w:rsidRPr="006B17ED">
              <w:rPr>
                <w:rFonts w:ascii="Times New Roman" w:hAnsi="Times New Roman" w:cs="Times New Roman"/>
                <w:b/>
                <w:color w:val="002060"/>
                <w:sz w:val="28"/>
                <w:szCs w:val="26"/>
                <w:u w:val="single"/>
              </w:rPr>
              <w:t>Các chế độ đãi ngộ</w:t>
            </w:r>
          </w:p>
          <w:p w:rsidR="00354DA3" w:rsidRPr="006B17ED" w:rsidRDefault="00354DA3" w:rsidP="00354DA3">
            <w:pPr>
              <w:pStyle w:val="ListParagraph"/>
              <w:numPr>
                <w:ilvl w:val="0"/>
                <w:numId w:val="2"/>
              </w:numPr>
              <w:tabs>
                <w:tab w:val="clear" w:pos="900"/>
                <w:tab w:val="num" w:pos="432"/>
              </w:tabs>
              <w:spacing w:before="240" w:after="0" w:line="240" w:lineRule="auto"/>
              <w:ind w:left="907" w:hanging="835"/>
              <w:jc w:val="left"/>
              <w:rPr>
                <w:color w:val="002060"/>
                <w:szCs w:val="26"/>
                <w:vertAlign w:val="baseline"/>
              </w:rPr>
            </w:pPr>
            <w:r w:rsidRPr="006B17ED">
              <w:rPr>
                <w:color w:val="002060"/>
                <w:szCs w:val="26"/>
                <w:vertAlign w:val="baseline"/>
              </w:rPr>
              <w:t>Trợ cấp suất ăn.</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Trợ cấp tiền thâm niên.</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Hỗ trợ tiền nhà trọ.</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Thưởng tiền chuyên cần.</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Thưởng năng suất.</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Thưởng các ngày lễ, tết.</w:t>
            </w:r>
          </w:p>
          <w:p w:rsidR="00354DA3" w:rsidRPr="006B17ED" w:rsidRDefault="00354DA3" w:rsidP="00354DA3">
            <w:pPr>
              <w:pStyle w:val="ListParagraph"/>
              <w:numPr>
                <w:ilvl w:val="0"/>
                <w:numId w:val="2"/>
              </w:numPr>
              <w:tabs>
                <w:tab w:val="clear" w:pos="900"/>
                <w:tab w:val="num" w:pos="432"/>
              </w:tabs>
              <w:spacing w:before="80" w:after="0" w:line="240" w:lineRule="auto"/>
              <w:ind w:hanging="835"/>
              <w:jc w:val="left"/>
              <w:rPr>
                <w:color w:val="002060"/>
                <w:szCs w:val="26"/>
                <w:vertAlign w:val="baseline"/>
              </w:rPr>
            </w:pPr>
            <w:r w:rsidRPr="006B17ED">
              <w:rPr>
                <w:color w:val="002060"/>
                <w:szCs w:val="26"/>
                <w:vertAlign w:val="baseline"/>
              </w:rPr>
              <w:t>Thương cuối năm gần 03 tháng lương.</w:t>
            </w:r>
          </w:p>
          <w:p w:rsidR="00354DA3" w:rsidRPr="006B17ED" w:rsidRDefault="00354DA3" w:rsidP="00354DA3">
            <w:pPr>
              <w:pStyle w:val="ListParagraph"/>
              <w:numPr>
                <w:ilvl w:val="0"/>
                <w:numId w:val="2"/>
              </w:numPr>
              <w:tabs>
                <w:tab w:val="clear" w:pos="900"/>
                <w:tab w:val="num" w:pos="432"/>
              </w:tabs>
              <w:spacing w:before="80" w:after="0" w:line="240" w:lineRule="auto"/>
              <w:ind w:left="907" w:hanging="835"/>
              <w:jc w:val="left"/>
              <w:rPr>
                <w:color w:val="002060"/>
                <w:szCs w:val="26"/>
                <w:vertAlign w:val="baseline"/>
              </w:rPr>
            </w:pPr>
            <w:r w:rsidRPr="006B17ED">
              <w:rPr>
                <w:color w:val="002060"/>
                <w:szCs w:val="26"/>
                <w:vertAlign w:val="baseline"/>
              </w:rPr>
              <w:t>Tham gia BHXH, BHYT, BHTN đầy đủ.</w:t>
            </w:r>
          </w:p>
          <w:p w:rsidR="00354DA3" w:rsidRPr="006B17ED" w:rsidRDefault="00354DA3" w:rsidP="003D42F2">
            <w:pPr>
              <w:pStyle w:val="ListParagraph"/>
              <w:numPr>
                <w:ilvl w:val="0"/>
                <w:numId w:val="2"/>
              </w:numPr>
              <w:tabs>
                <w:tab w:val="clear" w:pos="900"/>
                <w:tab w:val="num" w:pos="432"/>
              </w:tabs>
              <w:spacing w:before="80" w:after="0" w:line="240" w:lineRule="auto"/>
              <w:ind w:left="907" w:hanging="835"/>
              <w:jc w:val="left"/>
              <w:rPr>
                <w:color w:val="002060"/>
                <w:szCs w:val="26"/>
                <w:vertAlign w:val="baseline"/>
              </w:rPr>
            </w:pPr>
            <w:r w:rsidRPr="006B17ED">
              <w:rPr>
                <w:color w:val="002060"/>
                <w:szCs w:val="26"/>
                <w:vertAlign w:val="baseline"/>
              </w:rPr>
              <w:t>Được Tổng công ty đào tạo chuyên sâu về chuyên ngành.</w:t>
            </w:r>
          </w:p>
        </w:tc>
        <w:tc>
          <w:tcPr>
            <w:tcW w:w="3600" w:type="dxa"/>
          </w:tcPr>
          <w:p w:rsidR="00354DA3" w:rsidRPr="006B17ED" w:rsidRDefault="00354DA3" w:rsidP="003D42F2">
            <w:pPr>
              <w:spacing w:after="0" w:line="240" w:lineRule="auto"/>
              <w:rPr>
                <w:rFonts w:ascii="Times New Roman" w:hAnsi="Times New Roman" w:cs="Times New Roman"/>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p>
          <w:p w:rsidR="00354DA3" w:rsidRPr="006B17ED" w:rsidRDefault="00354DA3" w:rsidP="003D42F2">
            <w:pPr>
              <w:spacing w:after="0" w:line="240" w:lineRule="auto"/>
              <w:jc w:val="center"/>
              <w:rPr>
                <w:rFonts w:ascii="Times New Roman" w:hAnsi="Times New Roman" w:cs="Times New Roman"/>
                <w:b/>
                <w:color w:val="002060"/>
                <w:sz w:val="28"/>
                <w:szCs w:val="26"/>
              </w:rPr>
            </w:pPr>
            <w:r w:rsidRPr="006B17ED">
              <w:rPr>
                <w:rFonts w:ascii="Times New Roman" w:hAnsi="Times New Roman" w:cs="Times New Roman"/>
                <w:b/>
                <w:color w:val="002060"/>
                <w:sz w:val="28"/>
                <w:szCs w:val="26"/>
                <w:u w:val="single"/>
              </w:rPr>
              <w:t>Hồ sơ xin việc gồm</w:t>
            </w:r>
          </w:p>
          <w:p w:rsidR="00354DA3" w:rsidRPr="006B17ED" w:rsidRDefault="00354DA3" w:rsidP="003D42F2">
            <w:pPr>
              <w:spacing w:after="0" w:line="240" w:lineRule="auto"/>
              <w:rPr>
                <w:rFonts w:ascii="Times New Roman" w:hAnsi="Times New Roman" w:cs="Times New Roman"/>
                <w:color w:val="002060"/>
                <w:sz w:val="28"/>
                <w:szCs w:val="26"/>
              </w:rPr>
            </w:pP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Đơn xin việc (01 bản)</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Sơ yếu lý lịch (01 bản)</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CMND (02 bản sao y)</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Hộ khẩu (01 bản sao y)</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Ảnh 3 x4 cm (05 tấm)</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Bằng cấp liên quan (nếu có)</w:t>
            </w:r>
          </w:p>
          <w:p w:rsidR="00354DA3" w:rsidRPr="006B17ED" w:rsidRDefault="00354DA3" w:rsidP="00354DA3">
            <w:pPr>
              <w:numPr>
                <w:ilvl w:val="1"/>
                <w:numId w:val="2"/>
              </w:numPr>
              <w:tabs>
                <w:tab w:val="clear" w:pos="1620"/>
                <w:tab w:val="num" w:pos="693"/>
              </w:tabs>
              <w:spacing w:before="80" w:after="0" w:line="240" w:lineRule="auto"/>
              <w:ind w:left="1613" w:hanging="1282"/>
              <w:rPr>
                <w:rFonts w:ascii="Times New Roman" w:hAnsi="Times New Roman" w:cs="Times New Roman"/>
                <w:color w:val="002060"/>
                <w:sz w:val="28"/>
                <w:szCs w:val="26"/>
              </w:rPr>
            </w:pPr>
            <w:r w:rsidRPr="006B17ED">
              <w:rPr>
                <w:rFonts w:ascii="Times New Roman" w:hAnsi="Times New Roman" w:cs="Times New Roman"/>
                <w:color w:val="002060"/>
                <w:sz w:val="28"/>
                <w:szCs w:val="26"/>
              </w:rPr>
              <w:t>Giấy khám sức khỏe (01 bản)</w:t>
            </w:r>
          </w:p>
        </w:tc>
      </w:tr>
    </w:tbl>
    <w:p w:rsidR="00E85A56" w:rsidRPr="00354DA3" w:rsidRDefault="00E85A56" w:rsidP="00E85A56">
      <w:pPr>
        <w:jc w:val="both"/>
        <w:rPr>
          <w:rFonts w:ascii="Times New Roman" w:hAnsi="Times New Roman" w:cs="Times New Roman"/>
          <w:bCs/>
          <w:color w:val="002060"/>
          <w:sz w:val="28"/>
        </w:rPr>
      </w:pPr>
    </w:p>
    <w:p w:rsidR="00354DA3" w:rsidRPr="00354DA3" w:rsidRDefault="00354DA3" w:rsidP="00354DA3">
      <w:pPr>
        <w:rPr>
          <w:rFonts w:ascii="Times New Roman" w:hAnsi="Times New Roman" w:cs="Times New Roman"/>
          <w:bCs/>
          <w:i/>
          <w:color w:val="002060"/>
          <w:sz w:val="28"/>
          <w:u w:val="single"/>
        </w:rPr>
      </w:pPr>
      <w:r w:rsidRPr="00354DA3">
        <w:rPr>
          <w:rFonts w:ascii="Times New Roman" w:hAnsi="Times New Roman" w:cs="Times New Roman"/>
          <w:bCs/>
          <w:i/>
          <w:color w:val="002060"/>
          <w:sz w:val="28"/>
        </w:rPr>
        <w:t>“Hãy gia nhập ngôi nhà NBC với các chế độ đãi ngộ và môi trường làm việc thân thiện”</w:t>
      </w:r>
    </w:p>
    <w:p w:rsidR="00354DA3" w:rsidRPr="00354DA3" w:rsidRDefault="00354DA3" w:rsidP="00354DA3">
      <w:pPr>
        <w:rPr>
          <w:rFonts w:ascii="Times New Roman" w:hAnsi="Times New Roman" w:cs="Times New Roman"/>
          <w:b/>
          <w:bCs/>
          <w:i/>
          <w:color w:val="002060"/>
          <w:sz w:val="28"/>
        </w:rPr>
      </w:pPr>
      <w:r w:rsidRPr="00354DA3">
        <w:rPr>
          <w:rFonts w:ascii="Times New Roman" w:hAnsi="Times New Roman" w:cs="Times New Roman"/>
          <w:b/>
          <w:bCs/>
          <w:i/>
          <w:color w:val="002060"/>
          <w:sz w:val="28"/>
          <w:u w:val="single"/>
        </w:rPr>
        <w:t>Mọi chi tiết xin vui lòng liên hệ</w:t>
      </w:r>
    </w:p>
    <w:p w:rsidR="00354DA3" w:rsidRPr="00354DA3" w:rsidRDefault="00354DA3" w:rsidP="00354DA3">
      <w:pPr>
        <w:rPr>
          <w:rFonts w:ascii="Times New Roman" w:hAnsi="Times New Roman" w:cs="Times New Roman"/>
          <w:b/>
          <w:bCs/>
          <w:color w:val="002060"/>
          <w:sz w:val="28"/>
        </w:rPr>
      </w:pPr>
      <w:r w:rsidRPr="00354DA3">
        <w:rPr>
          <w:rFonts w:ascii="Times New Roman" w:hAnsi="Times New Roman" w:cs="Times New Roman"/>
          <w:b/>
          <w:bCs/>
          <w:color w:val="002060"/>
          <w:sz w:val="28"/>
        </w:rPr>
        <w:t>TỔNG CÔNG TY CP MAY NHÀ BÈ</w:t>
      </w:r>
    </w:p>
    <w:p w:rsidR="00354DA3" w:rsidRPr="00354DA3" w:rsidRDefault="00354DA3" w:rsidP="00354DA3">
      <w:pPr>
        <w:rPr>
          <w:rFonts w:ascii="Times New Roman" w:hAnsi="Times New Roman" w:cs="Times New Roman"/>
          <w:bCs/>
          <w:color w:val="002060"/>
          <w:sz w:val="28"/>
        </w:rPr>
      </w:pPr>
      <w:r w:rsidRPr="00354DA3">
        <w:rPr>
          <w:rFonts w:ascii="Times New Roman" w:hAnsi="Times New Roman" w:cs="Times New Roman"/>
          <w:bCs/>
          <w:color w:val="002060"/>
          <w:sz w:val="28"/>
        </w:rPr>
        <w:t>Địa chỉ: Số 04, đường Bến Nghé, P.Tân Thuận Đông, Q7, Tp.HCM</w:t>
      </w:r>
    </w:p>
    <w:p w:rsidR="00354DA3" w:rsidRPr="00354DA3" w:rsidRDefault="00354DA3" w:rsidP="00354DA3">
      <w:pPr>
        <w:rPr>
          <w:rFonts w:ascii="Times New Roman" w:hAnsi="Times New Roman" w:cs="Times New Roman"/>
          <w:bCs/>
          <w:color w:val="002060"/>
          <w:sz w:val="28"/>
        </w:rPr>
      </w:pPr>
      <w:r w:rsidRPr="00354DA3">
        <w:rPr>
          <w:rFonts w:ascii="Times New Roman" w:hAnsi="Times New Roman" w:cs="Times New Roman"/>
          <w:bCs/>
          <w:color w:val="002060"/>
          <w:sz w:val="28"/>
        </w:rPr>
        <w:t>Gặp Anh Hiệp - Phòng Hành chính Nhân sự điện thoại: (08) 38 721 945 hoặc (0908.589 511)</w:t>
      </w:r>
    </w:p>
    <w:p w:rsidR="00E85A56" w:rsidRPr="0077125E" w:rsidRDefault="00E85A56">
      <w:pPr>
        <w:rPr>
          <w:rFonts w:ascii="Times New Roman" w:hAnsi="Times New Roman" w:cs="Times New Roman"/>
          <w:sz w:val="28"/>
        </w:rPr>
      </w:pPr>
    </w:p>
    <w:sectPr w:rsidR="00E85A56" w:rsidRPr="0077125E" w:rsidSect="006B17ED">
      <w:pgSz w:w="12240" w:h="15840"/>
      <w:pgMar w:top="709" w:right="616"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354DA3"/>
    <w:rsid w:val="005A07AC"/>
    <w:rsid w:val="0060404A"/>
    <w:rsid w:val="00614D2D"/>
    <w:rsid w:val="006B17ED"/>
    <w:rsid w:val="0077125E"/>
    <w:rsid w:val="007D551E"/>
    <w:rsid w:val="00B33385"/>
    <w:rsid w:val="00E85A56"/>
    <w:rsid w:val="00F21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dcterms:created xsi:type="dcterms:W3CDTF">2015-01-08T03:05:00Z</dcterms:created>
  <dcterms:modified xsi:type="dcterms:W3CDTF">2015-01-08T03:05:00Z</dcterms:modified>
</cp:coreProperties>
</file>